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16A" w:rsidRPr="003633B7" w:rsidRDefault="008A616A" w:rsidP="008A616A">
      <w:pPr>
        <w:pStyle w:val="BGtext"/>
        <w:rPr>
          <w:b/>
          <w:sz w:val="18"/>
          <w:szCs w:val="18"/>
        </w:rPr>
      </w:pPr>
      <w:r w:rsidRPr="003633B7">
        <w:rPr>
          <w:b/>
          <w:sz w:val="18"/>
          <w:szCs w:val="18"/>
        </w:rPr>
        <w:t>Form C3B</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78"/>
        <w:gridCol w:w="2122"/>
        <w:gridCol w:w="72"/>
        <w:gridCol w:w="2388"/>
        <w:gridCol w:w="684"/>
        <w:gridCol w:w="1301"/>
        <w:gridCol w:w="1771"/>
      </w:tblGrid>
      <w:tr w:rsidR="00F63677" w:rsidRPr="00F63677" w:rsidTr="00C521B8">
        <w:trPr>
          <w:jc w:val="center"/>
        </w:trPr>
        <w:tc>
          <w:tcPr>
            <w:tcW w:w="3072" w:type="dxa"/>
            <w:gridSpan w:val="3"/>
          </w:tcPr>
          <w:p w:rsidR="00F63677" w:rsidRPr="00F63677" w:rsidRDefault="00F63677" w:rsidP="00F63677">
            <w:pPr>
              <w:autoSpaceDE w:val="0"/>
              <w:autoSpaceDN w:val="0"/>
              <w:adjustRightInd w:val="0"/>
              <w:rPr>
                <w:rFonts w:cs="Arial"/>
                <w:b/>
                <w:bCs/>
              </w:rPr>
            </w:pPr>
            <w:r w:rsidRPr="00F63677">
              <w:rPr>
                <w:rFonts w:cs="Arial"/>
                <w:b/>
                <w:bCs/>
              </w:rPr>
              <w:t xml:space="preserve">GT Ref:                                                                               </w:t>
            </w:r>
          </w:p>
        </w:tc>
        <w:tc>
          <w:tcPr>
            <w:tcW w:w="3072" w:type="dxa"/>
            <w:gridSpan w:val="2"/>
          </w:tcPr>
          <w:p w:rsidR="00F63677" w:rsidRPr="00F63677" w:rsidRDefault="00F63677" w:rsidP="00F63677">
            <w:pPr>
              <w:autoSpaceDE w:val="0"/>
              <w:autoSpaceDN w:val="0"/>
              <w:adjustRightInd w:val="0"/>
              <w:rPr>
                <w:rFonts w:cs="Arial"/>
                <w:b/>
                <w:bCs/>
              </w:rPr>
            </w:pPr>
            <w:r w:rsidRPr="00F63677">
              <w:rPr>
                <w:rFonts w:cs="Arial"/>
                <w:b/>
                <w:bCs/>
              </w:rPr>
              <w:t>MAM Ref:</w:t>
            </w:r>
          </w:p>
        </w:tc>
        <w:tc>
          <w:tcPr>
            <w:tcW w:w="3072" w:type="dxa"/>
            <w:gridSpan w:val="2"/>
          </w:tcPr>
          <w:p w:rsidR="00F63677" w:rsidRPr="00F63677" w:rsidRDefault="00F63677" w:rsidP="00F63677">
            <w:pPr>
              <w:autoSpaceDE w:val="0"/>
              <w:autoSpaceDN w:val="0"/>
              <w:adjustRightInd w:val="0"/>
              <w:rPr>
                <w:rFonts w:cs="Arial"/>
                <w:b/>
                <w:bCs/>
              </w:rPr>
            </w:pPr>
            <w:r w:rsidRPr="00F63677">
              <w:rPr>
                <w:rFonts w:cs="Arial"/>
                <w:b/>
                <w:bCs/>
              </w:rPr>
              <w:t>Date:</w:t>
            </w:r>
          </w:p>
        </w:tc>
      </w:tr>
      <w:tr w:rsidR="00F63677" w:rsidRPr="00F63677" w:rsidTr="00C521B8">
        <w:trPr>
          <w:jc w:val="center"/>
        </w:trPr>
        <w:tc>
          <w:tcPr>
            <w:tcW w:w="878" w:type="dxa"/>
            <w:vMerge w:val="restart"/>
          </w:tcPr>
          <w:p w:rsidR="00F63677" w:rsidRPr="00F63677" w:rsidRDefault="00F63677" w:rsidP="00F63677">
            <w:pPr>
              <w:autoSpaceDE w:val="0"/>
              <w:autoSpaceDN w:val="0"/>
              <w:adjustRightInd w:val="0"/>
              <w:jc w:val="center"/>
              <w:rPr>
                <w:rFonts w:cs="Arial"/>
                <w:b/>
                <w:bCs/>
              </w:rPr>
            </w:pPr>
            <w:r w:rsidRPr="00F63677">
              <w:rPr>
                <w:rFonts w:cs="Arial"/>
                <w:b/>
                <w:bCs/>
              </w:rPr>
              <w:t>Line number</w:t>
            </w:r>
          </w:p>
        </w:tc>
        <w:tc>
          <w:tcPr>
            <w:tcW w:w="8338" w:type="dxa"/>
            <w:gridSpan w:val="6"/>
          </w:tcPr>
          <w:p w:rsidR="00F63677" w:rsidRPr="00F63677" w:rsidRDefault="00F63677" w:rsidP="00F63677">
            <w:pPr>
              <w:autoSpaceDE w:val="0"/>
              <w:autoSpaceDN w:val="0"/>
              <w:adjustRightInd w:val="0"/>
              <w:rPr>
                <w:rFonts w:cs="Arial"/>
                <w:b/>
                <w:bCs/>
              </w:rPr>
            </w:pPr>
            <w:r w:rsidRPr="00F63677">
              <w:rPr>
                <w:rFonts w:cs="Arial"/>
                <w:b/>
                <w:bCs/>
              </w:rPr>
              <w:t>Request for Authorisation to undertake the setting and sealing of meter regulators on low pressure, standard, installations with a badged capacity exceeding 40m³/hour but not exceeding 1076m³/hour (standard pressure service)</w:t>
            </w:r>
          </w:p>
        </w:tc>
      </w:tr>
      <w:tr w:rsidR="00F63677" w:rsidRPr="00F63677" w:rsidTr="00C521B8">
        <w:trPr>
          <w:jc w:val="center"/>
        </w:trPr>
        <w:tc>
          <w:tcPr>
            <w:tcW w:w="878" w:type="dxa"/>
            <w:vMerge/>
          </w:tcPr>
          <w:p w:rsidR="00F63677" w:rsidRPr="00F63677" w:rsidRDefault="00F63677" w:rsidP="00F63677">
            <w:pPr>
              <w:autoSpaceDE w:val="0"/>
              <w:autoSpaceDN w:val="0"/>
              <w:adjustRightInd w:val="0"/>
              <w:jc w:val="center"/>
              <w:rPr>
                <w:rFonts w:cs="Arial"/>
                <w:b/>
                <w:bCs/>
              </w:rPr>
            </w:pPr>
          </w:p>
        </w:tc>
        <w:tc>
          <w:tcPr>
            <w:tcW w:w="8338" w:type="dxa"/>
            <w:gridSpan w:val="6"/>
          </w:tcPr>
          <w:p w:rsidR="00F63677" w:rsidRPr="00F63677" w:rsidRDefault="00F63677" w:rsidP="00F63677">
            <w:pPr>
              <w:autoSpaceDE w:val="0"/>
              <w:autoSpaceDN w:val="0"/>
              <w:adjustRightInd w:val="0"/>
              <w:rPr>
                <w:rFonts w:cs="Arial"/>
                <w:b/>
                <w:bCs/>
              </w:rPr>
            </w:pPr>
            <w:r w:rsidRPr="00F63677">
              <w:rPr>
                <w:rFonts w:cs="Arial"/>
                <w:bCs/>
                <w:sz w:val="18"/>
              </w:rPr>
              <w:t xml:space="preserve">Is this request made as part of advanced metering?  </w:t>
            </w:r>
            <w:r w:rsidRPr="00F63677">
              <w:rPr>
                <w:rFonts w:cs="Arial"/>
                <w:bCs/>
                <w:sz w:val="18"/>
              </w:rPr>
              <w:fldChar w:fldCharType="begin">
                <w:ffData>
                  <w:name w:val="chkServiceCheckYes"/>
                  <w:enabled/>
                  <w:calcOnExit w:val="0"/>
                  <w:checkBox>
                    <w:sizeAuto/>
                    <w:default w:val="0"/>
                  </w:checkBox>
                </w:ffData>
              </w:fldChar>
            </w:r>
            <w:r w:rsidRPr="00F63677">
              <w:rPr>
                <w:rFonts w:cs="Arial"/>
                <w:bCs/>
                <w:sz w:val="18"/>
              </w:rPr>
              <w:instrText xml:space="preserve"> FORMCHECKBOX </w:instrText>
            </w:r>
            <w:r w:rsidRPr="00F63677">
              <w:rPr>
                <w:rFonts w:cs="Arial"/>
                <w:bCs/>
                <w:sz w:val="18"/>
              </w:rPr>
            </w:r>
            <w:r w:rsidRPr="00F63677">
              <w:rPr>
                <w:rFonts w:cs="Arial"/>
                <w:bCs/>
                <w:sz w:val="18"/>
              </w:rPr>
              <w:fldChar w:fldCharType="separate"/>
            </w:r>
            <w:r w:rsidRPr="00F63677">
              <w:rPr>
                <w:rFonts w:cs="Arial"/>
                <w:bCs/>
                <w:sz w:val="18"/>
              </w:rPr>
              <w:fldChar w:fldCharType="end"/>
            </w:r>
            <w:r w:rsidRPr="00F63677">
              <w:rPr>
                <w:rFonts w:cs="Arial"/>
                <w:bCs/>
                <w:sz w:val="18"/>
              </w:rPr>
              <w:t xml:space="preserve"> Yes   </w:t>
            </w:r>
            <w:r w:rsidRPr="00F63677">
              <w:rPr>
                <w:rFonts w:cs="Arial"/>
                <w:bCs/>
                <w:sz w:val="18"/>
              </w:rPr>
              <w:fldChar w:fldCharType="begin">
                <w:ffData>
                  <w:name w:val="chkServiceCheckNo"/>
                  <w:enabled/>
                  <w:calcOnExit w:val="0"/>
                  <w:checkBox>
                    <w:sizeAuto/>
                    <w:default w:val="0"/>
                  </w:checkBox>
                </w:ffData>
              </w:fldChar>
            </w:r>
            <w:r w:rsidRPr="00F63677">
              <w:rPr>
                <w:rFonts w:cs="Arial"/>
                <w:bCs/>
                <w:sz w:val="18"/>
              </w:rPr>
              <w:instrText xml:space="preserve"> FORMCHECKBOX </w:instrText>
            </w:r>
            <w:r w:rsidRPr="00F63677">
              <w:rPr>
                <w:rFonts w:cs="Arial"/>
                <w:bCs/>
                <w:sz w:val="18"/>
              </w:rPr>
            </w:r>
            <w:r w:rsidRPr="00F63677">
              <w:rPr>
                <w:rFonts w:cs="Arial"/>
                <w:bCs/>
                <w:sz w:val="18"/>
              </w:rPr>
              <w:fldChar w:fldCharType="separate"/>
            </w:r>
            <w:r w:rsidRPr="00F63677">
              <w:rPr>
                <w:rFonts w:cs="Arial"/>
                <w:bCs/>
                <w:sz w:val="18"/>
              </w:rPr>
              <w:fldChar w:fldCharType="end"/>
            </w:r>
            <w:r w:rsidRPr="00F63677">
              <w:rPr>
                <w:rFonts w:cs="Arial"/>
                <w:bCs/>
                <w:sz w:val="18"/>
              </w:rPr>
              <w:t xml:space="preserve"> No</w:t>
            </w:r>
          </w:p>
        </w:tc>
      </w:tr>
      <w:tr w:rsidR="00F63677" w:rsidRPr="00F63677" w:rsidTr="00C521B8">
        <w:trPr>
          <w:trHeight w:val="795"/>
          <w:jc w:val="center"/>
        </w:trPr>
        <w:tc>
          <w:tcPr>
            <w:tcW w:w="878" w:type="dxa"/>
            <w:vMerge w:val="restart"/>
          </w:tcPr>
          <w:p w:rsidR="00F63677" w:rsidRPr="00F63677" w:rsidRDefault="00F63677" w:rsidP="00F63677">
            <w:pPr>
              <w:autoSpaceDE w:val="0"/>
              <w:autoSpaceDN w:val="0"/>
              <w:adjustRightInd w:val="0"/>
              <w:jc w:val="center"/>
              <w:rPr>
                <w:rFonts w:cs="Arial"/>
              </w:rPr>
            </w:pPr>
            <w:r w:rsidRPr="00F63677">
              <w:rPr>
                <w:rFonts w:cs="Arial"/>
              </w:rPr>
              <w:t>1</w:t>
            </w:r>
          </w:p>
        </w:tc>
        <w:tc>
          <w:tcPr>
            <w:tcW w:w="2122" w:type="dxa"/>
            <w:vMerge w:val="restart"/>
            <w:shd w:val="clear" w:color="auto" w:fill="D9D9D9"/>
          </w:tcPr>
          <w:p w:rsidR="00F63677" w:rsidRPr="00F63677" w:rsidRDefault="00F63677" w:rsidP="00F63677">
            <w:pPr>
              <w:autoSpaceDE w:val="0"/>
              <w:autoSpaceDN w:val="0"/>
              <w:adjustRightInd w:val="0"/>
              <w:rPr>
                <w:rFonts w:cs="Arial"/>
              </w:rPr>
            </w:pPr>
            <w:r w:rsidRPr="00F63677">
              <w:rPr>
                <w:rFonts w:cs="Arial"/>
              </w:rPr>
              <w:t xml:space="preserve">Name And address of organisation submitting this request and installing the meter installation. (Correspondence Address) </w:t>
            </w:r>
          </w:p>
        </w:tc>
        <w:tc>
          <w:tcPr>
            <w:tcW w:w="2460" w:type="dxa"/>
            <w:gridSpan w:val="2"/>
            <w:vMerge w:val="restart"/>
          </w:tcPr>
          <w:p w:rsidR="00F63677" w:rsidRPr="00F63677" w:rsidRDefault="00F63677" w:rsidP="00F63677">
            <w:pPr>
              <w:autoSpaceDE w:val="0"/>
              <w:autoSpaceDN w:val="0"/>
              <w:adjustRightInd w:val="0"/>
              <w:rPr>
                <w:rFonts w:cs="Arial"/>
              </w:rPr>
            </w:pPr>
          </w:p>
        </w:tc>
        <w:tc>
          <w:tcPr>
            <w:tcW w:w="1985" w:type="dxa"/>
            <w:gridSpan w:val="2"/>
          </w:tcPr>
          <w:p w:rsidR="00F63677" w:rsidRPr="00F63677" w:rsidRDefault="00F63677" w:rsidP="00F63677">
            <w:pPr>
              <w:autoSpaceDE w:val="0"/>
              <w:autoSpaceDN w:val="0"/>
              <w:adjustRightInd w:val="0"/>
              <w:rPr>
                <w:rFonts w:cs="Arial"/>
              </w:rPr>
            </w:pPr>
          </w:p>
          <w:p w:rsidR="00F63677" w:rsidRPr="00F63677" w:rsidRDefault="00F63677" w:rsidP="00F63677">
            <w:pPr>
              <w:autoSpaceDE w:val="0"/>
              <w:autoSpaceDN w:val="0"/>
              <w:adjustRightInd w:val="0"/>
              <w:rPr>
                <w:rFonts w:cs="Arial"/>
              </w:rPr>
            </w:pPr>
            <w:r w:rsidRPr="00F63677">
              <w:rPr>
                <w:rFonts w:cs="Arial"/>
              </w:rPr>
              <w:t>OAMI Number</w:t>
            </w:r>
            <w:r w:rsidRPr="00F63677">
              <w:rPr>
                <w:rFonts w:cs="Arial"/>
              </w:rPr>
              <w:br/>
              <w:t>(</w:t>
            </w:r>
            <w:r w:rsidRPr="00F63677">
              <w:rPr>
                <w:rFonts w:cs="Arial"/>
                <w:sz w:val="16"/>
                <w:szCs w:val="16"/>
              </w:rPr>
              <w:t>If applicable</w:t>
            </w:r>
            <w:r w:rsidRPr="00F63677">
              <w:rPr>
                <w:rFonts w:cs="Arial"/>
              </w:rPr>
              <w:t>)</w:t>
            </w:r>
          </w:p>
        </w:tc>
        <w:tc>
          <w:tcPr>
            <w:tcW w:w="1771" w:type="dxa"/>
            <w:shd w:val="clear" w:color="auto" w:fill="auto"/>
          </w:tcPr>
          <w:p w:rsidR="00F63677" w:rsidRPr="00F63677" w:rsidRDefault="00F63677" w:rsidP="00F63677">
            <w:pPr>
              <w:autoSpaceDE w:val="0"/>
              <w:autoSpaceDN w:val="0"/>
              <w:adjustRightInd w:val="0"/>
              <w:rPr>
                <w:rFonts w:cs="Arial"/>
              </w:rPr>
            </w:pPr>
          </w:p>
        </w:tc>
      </w:tr>
      <w:tr w:rsidR="00F63677" w:rsidRPr="00F63677" w:rsidTr="00C521B8">
        <w:trPr>
          <w:trHeight w:val="795"/>
          <w:jc w:val="center"/>
        </w:trPr>
        <w:tc>
          <w:tcPr>
            <w:tcW w:w="878" w:type="dxa"/>
            <w:vMerge/>
          </w:tcPr>
          <w:p w:rsidR="00F63677" w:rsidRPr="00F63677" w:rsidRDefault="00F63677" w:rsidP="00F63677">
            <w:pPr>
              <w:autoSpaceDE w:val="0"/>
              <w:autoSpaceDN w:val="0"/>
              <w:adjustRightInd w:val="0"/>
              <w:jc w:val="center"/>
              <w:rPr>
                <w:rFonts w:cs="Arial"/>
              </w:rPr>
            </w:pPr>
          </w:p>
        </w:tc>
        <w:tc>
          <w:tcPr>
            <w:tcW w:w="2122" w:type="dxa"/>
            <w:vMerge/>
            <w:shd w:val="clear" w:color="auto" w:fill="D9D9D9"/>
          </w:tcPr>
          <w:p w:rsidR="00F63677" w:rsidRPr="00F63677" w:rsidRDefault="00F63677" w:rsidP="00F63677">
            <w:pPr>
              <w:autoSpaceDE w:val="0"/>
              <w:autoSpaceDN w:val="0"/>
              <w:adjustRightInd w:val="0"/>
              <w:rPr>
                <w:rFonts w:cs="Arial"/>
              </w:rPr>
            </w:pPr>
          </w:p>
        </w:tc>
        <w:tc>
          <w:tcPr>
            <w:tcW w:w="2460" w:type="dxa"/>
            <w:gridSpan w:val="2"/>
            <w:vMerge/>
          </w:tcPr>
          <w:p w:rsidR="00F63677" w:rsidRPr="00F63677" w:rsidRDefault="00F63677" w:rsidP="00F63677">
            <w:pPr>
              <w:autoSpaceDE w:val="0"/>
              <w:autoSpaceDN w:val="0"/>
              <w:adjustRightInd w:val="0"/>
              <w:rPr>
                <w:rFonts w:cs="Arial"/>
              </w:rPr>
            </w:pPr>
          </w:p>
        </w:tc>
        <w:tc>
          <w:tcPr>
            <w:tcW w:w="1985" w:type="dxa"/>
            <w:gridSpan w:val="2"/>
          </w:tcPr>
          <w:p w:rsidR="00F63677" w:rsidRPr="00F63677" w:rsidRDefault="00F63677" w:rsidP="00F63677">
            <w:pPr>
              <w:autoSpaceDE w:val="0"/>
              <w:autoSpaceDN w:val="0"/>
              <w:adjustRightInd w:val="0"/>
              <w:rPr>
                <w:lang w:eastAsia="en-GB"/>
              </w:rPr>
            </w:pPr>
            <w:r w:rsidRPr="00F63677">
              <w:rPr>
                <w:lang w:eastAsia="en-GB"/>
              </w:rPr>
              <w:t>MAM</w:t>
            </w:r>
          </w:p>
          <w:p w:rsidR="00F63677" w:rsidRPr="00F63677" w:rsidRDefault="00F63677" w:rsidP="00F63677">
            <w:pPr>
              <w:autoSpaceDE w:val="0"/>
              <w:autoSpaceDN w:val="0"/>
              <w:adjustRightInd w:val="0"/>
              <w:rPr>
                <w:rFonts w:cs="Arial"/>
              </w:rPr>
            </w:pPr>
            <w:r w:rsidRPr="00F63677">
              <w:rPr>
                <w:lang w:eastAsia="en-GB"/>
              </w:rPr>
              <w:t>Registration Number.(</w:t>
            </w:r>
            <w:r w:rsidRPr="00F63677">
              <w:rPr>
                <w:sz w:val="16"/>
                <w:szCs w:val="16"/>
                <w:lang w:eastAsia="en-GB"/>
              </w:rPr>
              <w:t>Mandatory</w:t>
            </w:r>
            <w:r w:rsidRPr="00F63677">
              <w:rPr>
                <w:lang w:eastAsia="en-GB"/>
              </w:rPr>
              <w:t>)</w:t>
            </w:r>
          </w:p>
        </w:tc>
        <w:tc>
          <w:tcPr>
            <w:tcW w:w="1771" w:type="dxa"/>
            <w:shd w:val="clear" w:color="auto" w:fill="auto"/>
          </w:tcPr>
          <w:p w:rsidR="00F63677" w:rsidRPr="00F63677" w:rsidRDefault="00F63677" w:rsidP="00F63677">
            <w:pPr>
              <w:autoSpaceDE w:val="0"/>
              <w:autoSpaceDN w:val="0"/>
              <w:adjustRightInd w:val="0"/>
              <w:rPr>
                <w:rFonts w:cs="Arial"/>
              </w:rPr>
            </w:pPr>
          </w:p>
        </w:tc>
      </w:tr>
      <w:tr w:rsidR="00F63677" w:rsidRPr="00F63677" w:rsidTr="00C521B8">
        <w:trPr>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2</w:t>
            </w:r>
          </w:p>
        </w:tc>
        <w:tc>
          <w:tcPr>
            <w:tcW w:w="2122" w:type="dxa"/>
            <w:shd w:val="clear" w:color="auto" w:fill="D9D9D9"/>
          </w:tcPr>
          <w:p w:rsidR="00F63677" w:rsidRPr="00F63677" w:rsidRDefault="00F63677" w:rsidP="00F63677">
            <w:pPr>
              <w:autoSpaceDE w:val="0"/>
              <w:autoSpaceDN w:val="0"/>
              <w:adjustRightInd w:val="0"/>
              <w:rPr>
                <w:rFonts w:cs="Arial"/>
              </w:rPr>
            </w:pPr>
            <w:r w:rsidRPr="00F63677">
              <w:rPr>
                <w:rFonts w:cs="Arial"/>
              </w:rPr>
              <w:t>Name and address of OAMI requesting Authorisation to break a seal, set and seal the meter regulator.</w:t>
            </w:r>
          </w:p>
        </w:tc>
        <w:tc>
          <w:tcPr>
            <w:tcW w:w="2460" w:type="dxa"/>
            <w:gridSpan w:val="2"/>
          </w:tcPr>
          <w:p w:rsidR="00F63677" w:rsidRPr="00F63677" w:rsidRDefault="00F63677" w:rsidP="00F63677">
            <w:pPr>
              <w:autoSpaceDE w:val="0"/>
              <w:autoSpaceDN w:val="0"/>
              <w:adjustRightInd w:val="0"/>
              <w:rPr>
                <w:rFonts w:cs="Arial"/>
              </w:rPr>
            </w:pPr>
          </w:p>
        </w:tc>
        <w:tc>
          <w:tcPr>
            <w:tcW w:w="1985" w:type="dxa"/>
            <w:gridSpan w:val="2"/>
          </w:tcPr>
          <w:p w:rsidR="00F63677" w:rsidRPr="00F63677" w:rsidRDefault="00F63677" w:rsidP="00F63677">
            <w:pPr>
              <w:autoSpaceDE w:val="0"/>
              <w:autoSpaceDN w:val="0"/>
              <w:adjustRightInd w:val="0"/>
              <w:rPr>
                <w:rFonts w:cs="Arial"/>
              </w:rPr>
            </w:pPr>
          </w:p>
          <w:p w:rsidR="00F63677" w:rsidRPr="00F63677" w:rsidRDefault="00F63677" w:rsidP="00F63677">
            <w:pPr>
              <w:autoSpaceDE w:val="0"/>
              <w:autoSpaceDN w:val="0"/>
              <w:adjustRightInd w:val="0"/>
              <w:rPr>
                <w:rFonts w:cs="Arial"/>
              </w:rPr>
            </w:pPr>
            <w:r w:rsidRPr="00F63677">
              <w:rPr>
                <w:rFonts w:cs="Arial"/>
              </w:rPr>
              <w:t>OAMI number (</w:t>
            </w:r>
            <w:r w:rsidRPr="00F63677">
              <w:rPr>
                <w:rFonts w:cs="Arial"/>
                <w:sz w:val="16"/>
                <w:szCs w:val="16"/>
              </w:rPr>
              <w:t>Mandatory</w:t>
            </w:r>
            <w:r w:rsidRPr="00F63677">
              <w:rPr>
                <w:rFonts w:cs="Arial"/>
              </w:rPr>
              <w:t>)</w:t>
            </w:r>
          </w:p>
        </w:tc>
        <w:tc>
          <w:tcPr>
            <w:tcW w:w="1771" w:type="dxa"/>
          </w:tcPr>
          <w:p w:rsidR="00F63677" w:rsidRPr="00F63677" w:rsidRDefault="00F63677" w:rsidP="00F63677">
            <w:pPr>
              <w:autoSpaceDE w:val="0"/>
              <w:autoSpaceDN w:val="0"/>
              <w:adjustRightInd w:val="0"/>
              <w:rPr>
                <w:rFonts w:cs="Arial"/>
              </w:rPr>
            </w:pP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3</w:t>
            </w:r>
          </w:p>
        </w:tc>
        <w:tc>
          <w:tcPr>
            <w:tcW w:w="8338" w:type="dxa"/>
            <w:gridSpan w:val="6"/>
          </w:tcPr>
          <w:p w:rsidR="00F63677" w:rsidRPr="00F63677" w:rsidRDefault="00F63677" w:rsidP="00F63677">
            <w:pPr>
              <w:autoSpaceDE w:val="0"/>
              <w:autoSpaceDN w:val="0"/>
              <w:adjustRightInd w:val="0"/>
              <w:rPr>
                <w:rFonts w:cs="Arial"/>
                <w:b/>
                <w:bCs/>
                <w:sz w:val="18"/>
                <w:szCs w:val="18"/>
              </w:rPr>
            </w:pPr>
            <w:r w:rsidRPr="00F63677">
              <w:rPr>
                <w:rFonts w:cs="Arial"/>
                <w:b/>
                <w:bCs/>
                <w:sz w:val="18"/>
                <w:szCs w:val="18"/>
              </w:rPr>
              <w:t>Section A to be completed by the organisation requesting to install the meter installation.</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4</w:t>
            </w:r>
          </w:p>
        </w:tc>
        <w:tc>
          <w:tcPr>
            <w:tcW w:w="8338" w:type="dxa"/>
            <w:gridSpan w:val="6"/>
          </w:tcPr>
          <w:p w:rsidR="00F63677" w:rsidRPr="00F63677" w:rsidRDefault="00F63677" w:rsidP="00F63677">
            <w:pPr>
              <w:autoSpaceDE w:val="0"/>
              <w:autoSpaceDN w:val="0"/>
              <w:adjustRightInd w:val="0"/>
              <w:rPr>
                <w:rFonts w:cs="Arial"/>
              </w:rPr>
            </w:pPr>
            <w:r w:rsidRPr="00F63677">
              <w:rPr>
                <w:rFonts w:cs="Arial"/>
              </w:rPr>
              <w:t xml:space="preserve">We warrant that any meter installation of the category defined above installed or modified by this organisation following receipt of [                       </w:t>
            </w:r>
            <w:r w:rsidRPr="00F63677">
              <w:rPr>
                <w:rFonts w:cs="Arial"/>
                <w:color w:val="C0C0C0"/>
              </w:rPr>
              <w:t>Insert name of GT</w:t>
            </w:r>
            <w:r w:rsidRPr="00F63677">
              <w:rPr>
                <w:rFonts w:cs="Arial"/>
              </w:rPr>
              <w:t xml:space="preserve">                   ] Letter of Authorisation will meet the following conditions:</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5</w:t>
            </w:r>
          </w:p>
        </w:tc>
        <w:tc>
          <w:tcPr>
            <w:tcW w:w="8338" w:type="dxa"/>
            <w:gridSpan w:val="6"/>
          </w:tcPr>
          <w:p w:rsidR="00F63677" w:rsidRPr="00F63677" w:rsidRDefault="00F63677" w:rsidP="00F63677">
            <w:pPr>
              <w:autoSpaceDE w:val="0"/>
              <w:autoSpaceDN w:val="0"/>
              <w:adjustRightInd w:val="0"/>
              <w:rPr>
                <w:rFonts w:cs="Arial"/>
              </w:rPr>
            </w:pPr>
            <w:r w:rsidRPr="00F63677">
              <w:rPr>
                <w:rFonts w:cs="Arial"/>
              </w:rPr>
              <w:t>The meter installations &amp; housings are designed and will be installed to comply with the requirements of IGEM/GM/6.</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6</w:t>
            </w:r>
          </w:p>
        </w:tc>
        <w:tc>
          <w:tcPr>
            <w:tcW w:w="8338" w:type="dxa"/>
            <w:gridSpan w:val="6"/>
          </w:tcPr>
          <w:p w:rsidR="00F63677" w:rsidRPr="00F63677" w:rsidRDefault="00F63677" w:rsidP="00F63677">
            <w:pPr>
              <w:autoSpaceDE w:val="0"/>
              <w:autoSpaceDN w:val="0"/>
              <w:adjustRightInd w:val="0"/>
              <w:rPr>
                <w:rFonts w:cs="Arial"/>
                <w:lang w:eastAsia="en-GB"/>
              </w:rPr>
            </w:pPr>
            <w:r w:rsidRPr="00F63677">
              <w:rPr>
                <w:rFonts w:cs="Arial"/>
              </w:rPr>
              <w:t>The meter installation is capable of sustaining a Design Maximum Incidental Pressure (DMIP</w:t>
            </w:r>
            <w:r w:rsidRPr="00F63677">
              <w:rPr>
                <w:rFonts w:cs="Arial"/>
                <w:vertAlign w:val="subscript"/>
              </w:rPr>
              <w:t>u</w:t>
            </w:r>
            <w:r w:rsidRPr="00F63677">
              <w:rPr>
                <w:rFonts w:cs="Arial"/>
              </w:rPr>
              <w:t xml:space="preserve">) of 200 mbar at the inlet of the meter installation without jeopardising the integrity of any connected gas fittings, </w:t>
            </w:r>
            <w:r w:rsidRPr="00F63677">
              <w:rPr>
                <w:rFonts w:cs="Arial"/>
                <w:sz w:val="19"/>
                <w:szCs w:val="19"/>
                <w:lang w:eastAsia="en-GB"/>
              </w:rPr>
              <w:t xml:space="preserve">and will have an associated Design Pressure that </w:t>
            </w:r>
            <w:r w:rsidRPr="00F63677">
              <w:rPr>
                <w:rFonts w:cs="Arial"/>
              </w:rPr>
              <w:t xml:space="preserve">must be </w:t>
            </w:r>
            <w:r w:rsidRPr="00F63677">
              <w:rPr>
                <w:rFonts w:cs="Arial"/>
                <w:u w:val="single"/>
              </w:rPr>
              <w:t>&gt;</w:t>
            </w:r>
            <w:r w:rsidRPr="00F63677">
              <w:rPr>
                <w:rFonts w:ascii="Tahoma" w:hAnsi="Tahoma" w:cs="Tahoma"/>
                <w:color w:val="1F497D"/>
              </w:rPr>
              <w:t xml:space="preserve"> </w:t>
            </w:r>
            <w:r w:rsidRPr="00F63677">
              <w:rPr>
                <w:rFonts w:cs="Arial"/>
                <w:sz w:val="19"/>
                <w:szCs w:val="19"/>
                <w:lang w:eastAsia="en-GB"/>
              </w:rPr>
              <w:t>(DP</w:t>
            </w:r>
            <w:r w:rsidRPr="00F63677">
              <w:rPr>
                <w:rFonts w:cs="Arial"/>
                <w:sz w:val="19"/>
                <w:szCs w:val="19"/>
                <w:vertAlign w:val="subscript"/>
                <w:lang w:eastAsia="en-GB"/>
              </w:rPr>
              <w:t>u</w:t>
            </w:r>
            <w:r w:rsidRPr="00F63677">
              <w:rPr>
                <w:rFonts w:cs="Arial"/>
                <w:sz w:val="19"/>
                <w:szCs w:val="19"/>
                <w:lang w:eastAsia="en-GB"/>
              </w:rPr>
              <w:t>) of 75mbar.</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7</w:t>
            </w:r>
          </w:p>
        </w:tc>
        <w:tc>
          <w:tcPr>
            <w:tcW w:w="8338" w:type="dxa"/>
            <w:gridSpan w:val="6"/>
          </w:tcPr>
          <w:p w:rsidR="00F63677" w:rsidRPr="00F63677" w:rsidRDefault="00F63677" w:rsidP="00F63677">
            <w:pPr>
              <w:autoSpaceDE w:val="0"/>
              <w:autoSpaceDN w:val="0"/>
              <w:adjustRightInd w:val="0"/>
              <w:rPr>
                <w:rFonts w:cs="Arial"/>
              </w:rPr>
            </w:pPr>
            <w:r w:rsidRPr="00F63677">
              <w:rPr>
                <w:rFonts w:cs="Arial"/>
              </w:rPr>
              <w:t xml:space="preserve">The meter installation will ensure that gas flow rates greater than 5% of the maximum allowable flow rates, the operating pressure at the outlet on the meter installation is maintained between 15 – 25 when the pressure at the inlet of the meter installation is between DmP </w:t>
            </w:r>
            <w:r w:rsidRPr="00F63677">
              <w:rPr>
                <w:rFonts w:cs="Arial"/>
                <w:vertAlign w:val="subscript"/>
              </w:rPr>
              <w:t xml:space="preserve">u </w:t>
            </w:r>
            <w:r w:rsidRPr="00F63677">
              <w:rPr>
                <w:rFonts w:cs="Arial"/>
              </w:rPr>
              <w:t>19 mbar and MOP</w:t>
            </w:r>
            <w:r w:rsidRPr="00F63677">
              <w:rPr>
                <w:rFonts w:cs="Arial"/>
                <w:vertAlign w:val="subscript"/>
              </w:rPr>
              <w:t>u</w:t>
            </w:r>
            <w:r w:rsidRPr="00F63677">
              <w:rPr>
                <w:rFonts w:cs="Arial"/>
              </w:rPr>
              <w:t xml:space="preserve"> 75 mbar.</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8</w:t>
            </w:r>
          </w:p>
        </w:tc>
        <w:tc>
          <w:tcPr>
            <w:tcW w:w="8338" w:type="dxa"/>
            <w:gridSpan w:val="6"/>
          </w:tcPr>
          <w:p w:rsidR="00F63677" w:rsidRPr="00F63677" w:rsidRDefault="00F63677" w:rsidP="00F63677">
            <w:pPr>
              <w:autoSpaceDE w:val="0"/>
              <w:autoSpaceDN w:val="0"/>
              <w:adjustRightInd w:val="0"/>
              <w:rPr>
                <w:rFonts w:cs="Arial"/>
              </w:rPr>
            </w:pPr>
            <w:r w:rsidRPr="00F63677">
              <w:rPr>
                <w:rFonts w:cs="Arial"/>
              </w:rPr>
              <w:t xml:space="preserve">The meter and the installation will meet the requirements Schedule 2B of the Gas Act with respect to compliance with Section 17 of the Gas Act.  </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9</w:t>
            </w:r>
          </w:p>
        </w:tc>
        <w:tc>
          <w:tcPr>
            <w:tcW w:w="8338" w:type="dxa"/>
            <w:gridSpan w:val="6"/>
          </w:tcPr>
          <w:p w:rsidR="00F63677" w:rsidRPr="00F63677" w:rsidRDefault="00F63677" w:rsidP="00F63677">
            <w:pPr>
              <w:autoSpaceDE w:val="0"/>
              <w:autoSpaceDN w:val="0"/>
              <w:adjustRightInd w:val="0"/>
              <w:rPr>
                <w:rFonts w:cs="Arial"/>
              </w:rPr>
            </w:pPr>
            <w:r w:rsidRPr="00F63677">
              <w:rPr>
                <w:rFonts w:cs="Arial"/>
              </w:rPr>
              <w:t>That the company responsible for undertaking the installation has the appropriate Gas Safe registration and that the individual who undertakes the work holds an appropriate and valid certificate of competence under Nationally Accredited Certification Scheme or ACOP.</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10</w:t>
            </w:r>
          </w:p>
        </w:tc>
        <w:tc>
          <w:tcPr>
            <w:tcW w:w="8338" w:type="dxa"/>
            <w:gridSpan w:val="6"/>
          </w:tcPr>
          <w:p w:rsidR="00F63677" w:rsidRPr="00F63677" w:rsidRDefault="00F63677" w:rsidP="00F63677">
            <w:pPr>
              <w:autoSpaceDE w:val="0"/>
              <w:autoSpaceDN w:val="0"/>
              <w:adjustRightInd w:val="0"/>
              <w:rPr>
                <w:rFonts w:cs="Arial"/>
              </w:rPr>
            </w:pPr>
            <w:r w:rsidRPr="00F63677">
              <w:rPr>
                <w:rFonts w:cs="Arial"/>
              </w:rPr>
              <w:t>In the event that my organisation is not OAMI registered, the installation will be inspected by an OAMI in accordance with the Gas Suppliers Standard Licence Conditions.</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11</w:t>
            </w:r>
          </w:p>
        </w:tc>
        <w:tc>
          <w:tcPr>
            <w:tcW w:w="8338" w:type="dxa"/>
            <w:gridSpan w:val="6"/>
          </w:tcPr>
          <w:p w:rsidR="00F63677" w:rsidRPr="00F63677" w:rsidRDefault="00F63677" w:rsidP="00F63677">
            <w:pPr>
              <w:autoSpaceDE w:val="0"/>
              <w:autoSpaceDN w:val="0"/>
              <w:adjustRightInd w:val="0"/>
              <w:rPr>
                <w:rFonts w:cs="Arial"/>
                <w:b/>
                <w:bCs/>
              </w:rPr>
            </w:pPr>
          </w:p>
          <w:p w:rsidR="00F63677" w:rsidRPr="00F63677" w:rsidRDefault="00F63677" w:rsidP="00F63677">
            <w:pPr>
              <w:autoSpaceDE w:val="0"/>
              <w:autoSpaceDN w:val="0"/>
              <w:adjustRightInd w:val="0"/>
              <w:rPr>
                <w:rFonts w:cs="Arial"/>
                <w:b/>
                <w:bCs/>
              </w:rPr>
            </w:pPr>
            <w:r w:rsidRPr="00F63677">
              <w:rPr>
                <w:rFonts w:cs="Arial"/>
                <w:b/>
                <w:bCs/>
              </w:rPr>
              <w:t xml:space="preserve">Signed:                                                               </w:t>
            </w:r>
            <w:r w:rsidRPr="00F63677">
              <w:rPr>
                <w:rFonts w:cs="Arial"/>
                <w:color w:val="999999"/>
              </w:rPr>
              <w:t>By organisation installing meter installation</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12</w:t>
            </w:r>
          </w:p>
        </w:tc>
        <w:tc>
          <w:tcPr>
            <w:tcW w:w="8338" w:type="dxa"/>
            <w:gridSpan w:val="6"/>
          </w:tcPr>
          <w:p w:rsidR="00F63677" w:rsidRPr="00F63677" w:rsidRDefault="00F63677" w:rsidP="00F63677">
            <w:pPr>
              <w:autoSpaceDE w:val="0"/>
              <w:autoSpaceDN w:val="0"/>
              <w:adjustRightInd w:val="0"/>
              <w:rPr>
                <w:rFonts w:cs="Arial"/>
                <w:b/>
                <w:bCs/>
              </w:rPr>
            </w:pPr>
          </w:p>
          <w:p w:rsidR="00F63677" w:rsidRPr="00F63677" w:rsidRDefault="00F63677" w:rsidP="00F63677">
            <w:pPr>
              <w:autoSpaceDE w:val="0"/>
              <w:autoSpaceDN w:val="0"/>
              <w:adjustRightInd w:val="0"/>
              <w:rPr>
                <w:rFonts w:cs="Arial"/>
                <w:b/>
                <w:bCs/>
              </w:rPr>
            </w:pPr>
            <w:r w:rsidRPr="00F63677">
              <w:rPr>
                <w:rFonts w:cs="Arial"/>
                <w:b/>
                <w:bCs/>
              </w:rPr>
              <w:t>Name:                                                               Date:</w:t>
            </w:r>
          </w:p>
        </w:tc>
      </w:tr>
      <w:tr w:rsidR="00F63677" w:rsidRPr="00F63677" w:rsidTr="00C521B8">
        <w:trPr>
          <w:cantSplit/>
          <w:jc w:val="center"/>
        </w:trPr>
        <w:tc>
          <w:tcPr>
            <w:tcW w:w="878" w:type="dxa"/>
          </w:tcPr>
          <w:p w:rsidR="00F63677" w:rsidRPr="00F63677" w:rsidRDefault="00F63677" w:rsidP="00F63677">
            <w:pPr>
              <w:autoSpaceDE w:val="0"/>
              <w:autoSpaceDN w:val="0"/>
              <w:adjustRightInd w:val="0"/>
              <w:jc w:val="center"/>
              <w:rPr>
                <w:rFonts w:cs="Arial"/>
              </w:rPr>
            </w:pPr>
            <w:r w:rsidRPr="00F63677">
              <w:rPr>
                <w:rFonts w:cs="Arial"/>
              </w:rPr>
              <w:t>13</w:t>
            </w:r>
          </w:p>
        </w:tc>
        <w:tc>
          <w:tcPr>
            <w:tcW w:w="8338" w:type="dxa"/>
            <w:gridSpan w:val="6"/>
          </w:tcPr>
          <w:p w:rsidR="00F63677" w:rsidRPr="00F63677" w:rsidRDefault="00F63677" w:rsidP="00F63677">
            <w:pPr>
              <w:autoSpaceDE w:val="0"/>
              <w:autoSpaceDN w:val="0"/>
              <w:adjustRightInd w:val="0"/>
              <w:rPr>
                <w:rFonts w:cs="Arial"/>
                <w:b/>
                <w:bCs/>
              </w:rPr>
            </w:pPr>
          </w:p>
          <w:p w:rsidR="00F63677" w:rsidRPr="00F63677" w:rsidRDefault="00F63677" w:rsidP="00F63677">
            <w:pPr>
              <w:autoSpaceDE w:val="0"/>
              <w:autoSpaceDN w:val="0"/>
              <w:adjustRightInd w:val="0"/>
              <w:rPr>
                <w:rFonts w:cs="Arial"/>
                <w:b/>
                <w:bCs/>
              </w:rPr>
            </w:pPr>
            <w:r w:rsidRPr="00F63677">
              <w:rPr>
                <w:rFonts w:cs="Arial"/>
                <w:b/>
                <w:bCs/>
              </w:rPr>
              <w:t>Position in Organisation:</w:t>
            </w:r>
          </w:p>
        </w:tc>
      </w:tr>
    </w:tbl>
    <w:p w:rsidR="008A616A" w:rsidRDefault="008A616A" w:rsidP="008A616A">
      <w:pPr>
        <w:pStyle w:val="BGtext"/>
        <w:rPr>
          <w:sz w:val="18"/>
          <w:szCs w:val="18"/>
        </w:rPr>
      </w:pPr>
      <w:bookmarkStart w:id="0" w:name="_GoBack"/>
      <w:bookmarkEnd w:id="0"/>
    </w:p>
    <w:p w:rsidR="008A616A" w:rsidRDefault="008A616A" w:rsidP="008A616A">
      <w:pPr>
        <w:pStyle w:val="BGtext"/>
        <w:rPr>
          <w:sz w:val="18"/>
          <w:szCs w:val="18"/>
        </w:rPr>
      </w:pPr>
      <w:r>
        <w:rPr>
          <w:sz w:val="18"/>
          <w:szCs w:val="18"/>
        </w:rPr>
        <w:br w:type="page"/>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751"/>
        <w:gridCol w:w="8465"/>
      </w:tblGrid>
      <w:tr w:rsidR="008A616A" w:rsidTr="00597BBA">
        <w:trPr>
          <w:cantSplit/>
          <w:jc w:val="center"/>
        </w:trPr>
        <w:tc>
          <w:tcPr>
            <w:tcW w:w="9216" w:type="dxa"/>
            <w:gridSpan w:val="2"/>
          </w:tcPr>
          <w:p w:rsidR="008A616A" w:rsidRPr="003D3196" w:rsidRDefault="008A616A" w:rsidP="00597BBA">
            <w:pPr>
              <w:pStyle w:val="DefaultText"/>
              <w:rPr>
                <w:rFonts w:cs="Arial"/>
                <w:b/>
                <w:bCs/>
                <w:sz w:val="18"/>
                <w:szCs w:val="18"/>
              </w:rPr>
            </w:pPr>
            <w:r>
              <w:rPr>
                <w:rFonts w:cs="Arial"/>
                <w:b/>
                <w:bCs/>
              </w:rPr>
              <w:lastRenderedPageBreak/>
              <w:t>GT Reference Number:                                                                               Date:</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14</w:t>
            </w:r>
          </w:p>
        </w:tc>
        <w:tc>
          <w:tcPr>
            <w:tcW w:w="8465" w:type="dxa"/>
          </w:tcPr>
          <w:p w:rsidR="008A616A" w:rsidRPr="003D3196" w:rsidRDefault="008A616A" w:rsidP="00597BBA">
            <w:pPr>
              <w:pStyle w:val="DefaultText"/>
              <w:rPr>
                <w:rFonts w:cs="Arial"/>
                <w:b/>
                <w:bCs/>
                <w:sz w:val="18"/>
                <w:szCs w:val="18"/>
              </w:rPr>
            </w:pPr>
            <w:r w:rsidRPr="003D3196">
              <w:rPr>
                <w:rFonts w:cs="Arial"/>
                <w:b/>
                <w:bCs/>
                <w:sz w:val="18"/>
                <w:szCs w:val="18"/>
              </w:rPr>
              <w:t xml:space="preserve">Section B to be completed by the organisation requesting </w:t>
            </w:r>
            <w:r>
              <w:rPr>
                <w:rFonts w:cs="Arial"/>
                <w:b/>
                <w:bCs/>
                <w:sz w:val="18"/>
                <w:szCs w:val="18"/>
              </w:rPr>
              <w:t>Authorisation</w:t>
            </w:r>
            <w:r w:rsidRPr="003D3196">
              <w:rPr>
                <w:rFonts w:cs="Arial"/>
                <w:b/>
                <w:bCs/>
                <w:sz w:val="18"/>
                <w:szCs w:val="18"/>
              </w:rPr>
              <w:t xml:space="preserve"> to break a seal, set and seal the meter regulator.</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15</w:t>
            </w:r>
          </w:p>
        </w:tc>
        <w:tc>
          <w:tcPr>
            <w:tcW w:w="8465" w:type="dxa"/>
          </w:tcPr>
          <w:p w:rsidR="008A616A" w:rsidRDefault="008A616A" w:rsidP="00597BBA">
            <w:pPr>
              <w:pStyle w:val="DefaultText"/>
              <w:rPr>
                <w:rFonts w:cs="Arial"/>
              </w:rPr>
            </w:pPr>
            <w:r>
              <w:rPr>
                <w:rFonts w:cs="Arial"/>
              </w:rPr>
              <w:t>The regulator will be set to ensure a metering pressure of  (P</w:t>
            </w:r>
            <w:r>
              <w:rPr>
                <w:rFonts w:cs="Arial"/>
                <w:vertAlign w:val="subscript"/>
              </w:rPr>
              <w:t>mi</w:t>
            </w:r>
            <w:r>
              <w:rPr>
                <w:rFonts w:cs="Arial"/>
              </w:rPr>
              <w:t xml:space="preserve">) </w:t>
            </w:r>
            <w:r w:rsidRPr="003633B7">
              <w:rPr>
                <w:rFonts w:cs="Arial"/>
                <w:i/>
                <w:sz w:val="16"/>
                <w:szCs w:val="16"/>
              </w:rPr>
              <w:t>(see note 1)</w:t>
            </w:r>
            <w:r>
              <w:rPr>
                <w:rFonts w:cs="Arial"/>
              </w:rPr>
              <w:t xml:space="preserve">       [       ] mbar</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16</w:t>
            </w:r>
          </w:p>
        </w:tc>
        <w:tc>
          <w:tcPr>
            <w:tcW w:w="8465" w:type="dxa"/>
          </w:tcPr>
          <w:p w:rsidR="008A616A" w:rsidRDefault="008A616A" w:rsidP="00597BBA">
            <w:pPr>
              <w:pStyle w:val="DefaultText"/>
              <w:rPr>
                <w:rFonts w:cs="Arial"/>
              </w:rPr>
            </w:pPr>
            <w:r>
              <w:rPr>
                <w:rFonts w:cs="Arial"/>
              </w:rPr>
              <w:t xml:space="preserve">The regulator lock up pressure will not exceed                    </w:t>
            </w:r>
            <w:r w:rsidRPr="003633B7">
              <w:rPr>
                <w:rFonts w:cs="Arial"/>
                <w:i/>
                <w:sz w:val="16"/>
                <w:szCs w:val="16"/>
              </w:rPr>
              <w:t>(see note 1)</w:t>
            </w:r>
            <w:r>
              <w:rPr>
                <w:rFonts w:cs="Arial"/>
              </w:rPr>
              <w:t xml:space="preserve">       [       ] mbar</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17</w:t>
            </w:r>
          </w:p>
        </w:tc>
        <w:tc>
          <w:tcPr>
            <w:tcW w:w="8465" w:type="dxa"/>
          </w:tcPr>
          <w:p w:rsidR="008A616A" w:rsidRDefault="008A616A" w:rsidP="00597BBA">
            <w:pPr>
              <w:pStyle w:val="DefaultText"/>
              <w:rPr>
                <w:rFonts w:cs="Arial"/>
              </w:rPr>
            </w:pPr>
            <w:r>
              <w:rPr>
                <w:rFonts w:cs="Arial"/>
              </w:rPr>
              <w:t xml:space="preserve">Under all circumstances (including zero flow) the meter installation will protect the installation pipe work, gas fittings and any appliances from being exposed to pressures greater than </w:t>
            </w:r>
            <w:r>
              <w:rPr>
                <w:rFonts w:cs="Arial"/>
              </w:rPr>
              <w:br/>
              <w:t xml:space="preserve">[      30     ] mbar. </w:t>
            </w:r>
            <w:r w:rsidRPr="003633B7">
              <w:rPr>
                <w:rFonts w:cs="Arial"/>
                <w:i/>
                <w:sz w:val="16"/>
                <w:szCs w:val="16"/>
              </w:rPr>
              <w:t>(see note 1)</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18</w:t>
            </w:r>
          </w:p>
        </w:tc>
        <w:tc>
          <w:tcPr>
            <w:tcW w:w="8465" w:type="dxa"/>
          </w:tcPr>
          <w:p w:rsidR="008A616A" w:rsidRDefault="008A616A" w:rsidP="00597BBA">
            <w:pPr>
              <w:pStyle w:val="DefaultText"/>
              <w:rPr>
                <w:rFonts w:cs="Arial"/>
              </w:rPr>
            </w:pPr>
            <w:r>
              <w:rPr>
                <w:rFonts w:cs="Arial"/>
              </w:rPr>
              <w:t>The meter installation will be clearly labelled with its metering pressure.</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19</w:t>
            </w:r>
          </w:p>
        </w:tc>
        <w:tc>
          <w:tcPr>
            <w:tcW w:w="8465" w:type="dxa"/>
          </w:tcPr>
          <w:p w:rsidR="008A616A" w:rsidRDefault="008A616A" w:rsidP="00597BBA">
            <w:pPr>
              <w:pStyle w:val="DefaultText"/>
              <w:rPr>
                <w:rFonts w:cs="Arial"/>
                <w:caps/>
              </w:rPr>
            </w:pPr>
            <w:r>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20</w:t>
            </w:r>
          </w:p>
        </w:tc>
        <w:tc>
          <w:tcPr>
            <w:tcW w:w="8465" w:type="dxa"/>
          </w:tcPr>
          <w:p w:rsidR="008A616A" w:rsidRDefault="008A616A" w:rsidP="00597BBA">
            <w:pPr>
              <w:pStyle w:val="DefaultText"/>
              <w:rPr>
                <w:rFonts w:cs="Arial"/>
              </w:rPr>
            </w:pPr>
            <w:r>
              <w:rPr>
                <w:rFonts w:cs="Arial"/>
              </w:rPr>
              <w:t>I confirm that this organisation is an OAMI and request Authorisation to break a seal, set and seal the meter regulator. I also confirm that a Gas Safe registered person with appropriate competencies for this category of work will ensure that the meter regulator, when installed and put to work will not exceed the values stated above. In the event that the meter regulator is adjusted it will be subsequently sealed with this organisation’s seal marked with our OAMI registration number to prevent unauthorised adjustment.</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21</w:t>
            </w:r>
          </w:p>
        </w:tc>
        <w:tc>
          <w:tcPr>
            <w:tcW w:w="8465" w:type="dxa"/>
          </w:tcPr>
          <w:p w:rsidR="008A616A" w:rsidRDefault="008A616A" w:rsidP="00597BBA">
            <w:pPr>
              <w:pStyle w:val="DefaultText"/>
              <w:rPr>
                <w:rFonts w:cs="Arial"/>
              </w:rPr>
            </w:pPr>
          </w:p>
          <w:p w:rsidR="008A616A" w:rsidRDefault="008A616A" w:rsidP="00597BBA">
            <w:pPr>
              <w:pStyle w:val="DefaultText"/>
              <w:rPr>
                <w:rFonts w:cs="Arial"/>
                <w:b/>
                <w:bCs/>
              </w:rPr>
            </w:pPr>
            <w:r>
              <w:rPr>
                <w:rFonts w:cs="Arial"/>
                <w:b/>
                <w:bCs/>
              </w:rPr>
              <w:t>Signed:</w:t>
            </w:r>
          </w:p>
          <w:p w:rsidR="008A616A" w:rsidRDefault="008A616A" w:rsidP="00597BBA">
            <w:pPr>
              <w:pStyle w:val="DefaultText"/>
              <w:tabs>
                <w:tab w:val="left" w:pos="3628"/>
              </w:tabs>
              <w:rPr>
                <w:rFonts w:cs="Arial"/>
              </w:rPr>
            </w:pPr>
            <w:r w:rsidRPr="0064016B">
              <w:rPr>
                <w:rFonts w:cs="Arial"/>
                <w:b/>
                <w:bCs/>
                <w:color w:val="999999"/>
              </w:rPr>
              <w:t>(</w:t>
            </w:r>
            <w:r>
              <w:rPr>
                <w:rFonts w:cs="Arial"/>
                <w:b/>
                <w:bCs/>
                <w:color w:val="999999"/>
              </w:rPr>
              <w:t>By o</w:t>
            </w:r>
            <w:r w:rsidRPr="0064016B">
              <w:rPr>
                <w:rFonts w:cs="Arial"/>
                <w:color w:val="999999"/>
              </w:rPr>
              <w:t>rganisation requesting to break a seal, set and seal the meter regulator).</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22</w:t>
            </w:r>
          </w:p>
        </w:tc>
        <w:tc>
          <w:tcPr>
            <w:tcW w:w="8465" w:type="dxa"/>
          </w:tcPr>
          <w:p w:rsidR="008A616A" w:rsidRDefault="008A616A" w:rsidP="00597BBA">
            <w:pPr>
              <w:pStyle w:val="DefaultText"/>
              <w:rPr>
                <w:rFonts w:cs="Arial"/>
              </w:rPr>
            </w:pPr>
          </w:p>
          <w:p w:rsidR="008A616A" w:rsidRDefault="008A616A" w:rsidP="00597BBA">
            <w:pPr>
              <w:pStyle w:val="DefaultText"/>
              <w:rPr>
                <w:rFonts w:cs="Arial"/>
              </w:rPr>
            </w:pPr>
            <w:r>
              <w:rPr>
                <w:rFonts w:cs="Arial"/>
                <w:b/>
                <w:bCs/>
              </w:rPr>
              <w:t>Name:                                                               Date:</w:t>
            </w:r>
          </w:p>
        </w:tc>
      </w:tr>
      <w:tr w:rsidR="008A616A" w:rsidTr="00597BBA">
        <w:trPr>
          <w:cantSplit/>
          <w:jc w:val="center"/>
        </w:trPr>
        <w:tc>
          <w:tcPr>
            <w:tcW w:w="751" w:type="dxa"/>
          </w:tcPr>
          <w:p w:rsidR="008A616A" w:rsidRDefault="008A616A" w:rsidP="00597BBA">
            <w:pPr>
              <w:pStyle w:val="DefaultText"/>
              <w:jc w:val="center"/>
              <w:rPr>
                <w:rFonts w:cs="Arial"/>
              </w:rPr>
            </w:pPr>
            <w:r>
              <w:rPr>
                <w:rFonts w:cs="Arial"/>
              </w:rPr>
              <w:t>23</w:t>
            </w:r>
          </w:p>
        </w:tc>
        <w:tc>
          <w:tcPr>
            <w:tcW w:w="8465" w:type="dxa"/>
          </w:tcPr>
          <w:p w:rsidR="008A616A" w:rsidRDefault="008A616A" w:rsidP="00597BBA">
            <w:pPr>
              <w:pStyle w:val="DefaultText"/>
              <w:rPr>
                <w:rFonts w:cs="Arial"/>
              </w:rPr>
            </w:pPr>
          </w:p>
          <w:p w:rsidR="008A616A" w:rsidRDefault="008A616A" w:rsidP="00597BBA">
            <w:pPr>
              <w:pStyle w:val="DefaultText"/>
              <w:rPr>
                <w:rFonts w:cs="Arial"/>
              </w:rPr>
            </w:pPr>
            <w:r>
              <w:rPr>
                <w:rFonts w:cs="Arial"/>
                <w:b/>
                <w:bCs/>
              </w:rPr>
              <w:t xml:space="preserve">Position in Organisation </w:t>
            </w:r>
            <w:r w:rsidRPr="004F50CC">
              <w:rPr>
                <w:rFonts w:cs="Arial"/>
                <w:color w:val="999999"/>
                <w:sz w:val="16"/>
              </w:rPr>
              <w:t>e.g. Responsible Engineer/Manager</w:t>
            </w:r>
          </w:p>
        </w:tc>
      </w:tr>
    </w:tbl>
    <w:p w:rsidR="008A616A" w:rsidRDefault="008A616A" w:rsidP="008A616A">
      <w:pPr>
        <w:pStyle w:val="FootnoteText"/>
        <w:spacing w:before="40"/>
        <w:rPr>
          <w:sz w:val="16"/>
          <w:szCs w:val="16"/>
        </w:rPr>
      </w:pPr>
    </w:p>
    <w:p w:rsidR="008A616A" w:rsidRPr="00E35030" w:rsidRDefault="008A616A" w:rsidP="008A616A">
      <w:pPr>
        <w:pStyle w:val="FootnoteText"/>
        <w:spacing w:before="40"/>
        <w:ind w:left="567" w:hanging="567"/>
        <w:rPr>
          <w:i/>
          <w:iCs/>
          <w:sz w:val="16"/>
          <w:szCs w:val="16"/>
        </w:rPr>
      </w:pPr>
      <w:r w:rsidRPr="00E35030">
        <w:rPr>
          <w:i/>
          <w:iCs/>
          <w:sz w:val="16"/>
          <w:szCs w:val="16"/>
        </w:rPr>
        <w:t xml:space="preserve">Note </w:t>
      </w:r>
      <w:r>
        <w:rPr>
          <w:i/>
          <w:iCs/>
          <w:sz w:val="16"/>
          <w:szCs w:val="16"/>
        </w:rPr>
        <w:t xml:space="preserve">1: </w:t>
      </w:r>
      <w:r w:rsidRPr="00E35030">
        <w:rPr>
          <w:i/>
          <w:iCs/>
          <w:sz w:val="16"/>
          <w:szCs w:val="16"/>
        </w:rPr>
        <w:t xml:space="preserve"> </w:t>
      </w:r>
      <w:r w:rsidRPr="00110B4D">
        <w:rPr>
          <w:i/>
          <w:sz w:val="16"/>
          <w:szCs w:val="16"/>
        </w:rPr>
        <w:t>On low pressure installations where the metering pressure is 21mbar, this figure should be the lock-up setting for the meter regulator, where the upstream network is in a fault condition and the Service Pressure is MIPu.</w:t>
      </w:r>
    </w:p>
    <w:p w:rsidR="008A616A" w:rsidRDefault="008A616A" w:rsidP="00AB14FB">
      <w:pPr>
        <w:pStyle w:val="BGtext"/>
        <w:rPr>
          <w:b/>
          <w:sz w:val="18"/>
          <w:szCs w:val="18"/>
        </w:rPr>
      </w:pPr>
    </w:p>
    <w:p w:rsidR="008A616A" w:rsidRDefault="008A616A" w:rsidP="00AB14FB">
      <w:pPr>
        <w:pStyle w:val="BGtext"/>
        <w:rPr>
          <w:b/>
          <w:sz w:val="18"/>
          <w:szCs w:val="18"/>
        </w:rPr>
      </w:pPr>
    </w:p>
    <w:p w:rsidR="00AB14FB" w:rsidRDefault="00AB14FB" w:rsidP="00AB14FB">
      <w:pPr>
        <w:pStyle w:val="BGtext"/>
        <w:rPr>
          <w:sz w:val="18"/>
          <w:szCs w:val="18"/>
        </w:rPr>
      </w:pPr>
    </w:p>
    <w:p w:rsidR="00F0445E" w:rsidRPr="008A616A" w:rsidRDefault="00F0445E" w:rsidP="008A616A">
      <w:pPr>
        <w:pStyle w:val="BGtext"/>
        <w:rPr>
          <w:sz w:val="18"/>
          <w:szCs w:val="18"/>
        </w:rPr>
      </w:pPr>
    </w:p>
    <w:sectPr w:rsidR="00F0445E" w:rsidRPr="008A616A" w:rsidSect="007B3394">
      <w:headerReference w:type="default" r:id="rId6"/>
      <w:footerReference w:type="default" r:id="rId7"/>
      <w:pgSz w:w="11906" w:h="16838"/>
      <w:pgMar w:top="195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79A" w:rsidRDefault="001F379A" w:rsidP="007B3394">
      <w:r>
        <w:separator/>
      </w:r>
    </w:p>
  </w:endnote>
  <w:endnote w:type="continuationSeparator" w:id="0">
    <w:p w:rsidR="001F379A" w:rsidRDefault="001F379A" w:rsidP="007B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394" w:rsidRDefault="008A616A" w:rsidP="007B3394">
    <w:pPr>
      <w:pStyle w:val="Footer"/>
      <w:spacing w:line="360" w:lineRule="auto"/>
      <w:rPr>
        <w:rFonts w:ascii="Century Gothic" w:hAnsi="Century Gothic" w:cs="Arial"/>
        <w:color w:val="00529B"/>
        <w:sz w:val="16"/>
        <w:szCs w:val="16"/>
      </w:rPr>
    </w:pPr>
    <w:r>
      <w:rPr>
        <w:rFonts w:ascii="Century Gothic" w:hAnsi="Century Gothic" w:cs="Arial"/>
        <w:color w:val="00529B"/>
        <w:sz w:val="16"/>
        <w:szCs w:val="16"/>
      </w:rPr>
      <w:t>Ve</w:t>
    </w:r>
    <w:r w:rsidR="00F63677">
      <w:rPr>
        <w:rFonts w:ascii="Century Gothic" w:hAnsi="Century Gothic" w:cs="Arial"/>
        <w:color w:val="00529B"/>
        <w:sz w:val="16"/>
        <w:szCs w:val="16"/>
      </w:rPr>
      <w:t>rsion 1.2 August 2015</w:t>
    </w:r>
    <w:r w:rsidR="007B3394">
      <w:rPr>
        <w:rFonts w:ascii="Century Gothic" w:hAnsi="Century Gothic" w:cs="Arial"/>
        <w:color w:val="00529B"/>
        <w:sz w:val="16"/>
        <w:szCs w:val="16"/>
      </w:rPr>
      <w:tab/>
    </w:r>
    <w:r w:rsidR="007B3394" w:rsidRPr="00407F2A">
      <w:rPr>
        <w:rFonts w:ascii="Century Gothic" w:hAnsi="Century Gothic" w:cs="Arial"/>
        <w:color w:val="00529B"/>
        <w:sz w:val="16"/>
        <w:szCs w:val="16"/>
      </w:rPr>
      <w:fldChar w:fldCharType="begin"/>
    </w:r>
    <w:r w:rsidR="007B3394" w:rsidRPr="00407F2A">
      <w:rPr>
        <w:rFonts w:ascii="Century Gothic" w:hAnsi="Century Gothic" w:cs="Arial"/>
        <w:color w:val="00529B"/>
        <w:sz w:val="16"/>
        <w:szCs w:val="16"/>
      </w:rPr>
      <w:instrText xml:space="preserve"> PAGE   \* MERGEFORMAT </w:instrText>
    </w:r>
    <w:r w:rsidR="007B3394" w:rsidRPr="00407F2A">
      <w:rPr>
        <w:rFonts w:ascii="Century Gothic" w:hAnsi="Century Gothic" w:cs="Arial"/>
        <w:color w:val="00529B"/>
        <w:sz w:val="16"/>
        <w:szCs w:val="16"/>
      </w:rPr>
      <w:fldChar w:fldCharType="separate"/>
    </w:r>
    <w:r w:rsidR="00F63677">
      <w:rPr>
        <w:rFonts w:ascii="Century Gothic" w:hAnsi="Century Gothic" w:cs="Arial"/>
        <w:noProof/>
        <w:color w:val="00529B"/>
        <w:sz w:val="16"/>
        <w:szCs w:val="16"/>
      </w:rPr>
      <w:t>1</w:t>
    </w:r>
    <w:r w:rsidR="007B3394" w:rsidRPr="00407F2A">
      <w:rPr>
        <w:rFonts w:ascii="Century Gothic" w:hAnsi="Century Gothic" w:cs="Arial"/>
        <w:color w:val="00529B"/>
        <w:sz w:val="16"/>
        <w:szCs w:val="16"/>
      </w:rPr>
      <w:fldChar w:fldCharType="end"/>
    </w:r>
  </w:p>
  <w:p w:rsidR="007B3394" w:rsidRDefault="007B3394" w:rsidP="007B3394">
    <w:pPr>
      <w:pStyle w:val="Footer"/>
      <w:spacing w:line="360" w:lineRule="auto"/>
      <w:rPr>
        <w:rFonts w:ascii="Century Gothic" w:hAnsi="Century Gothic" w:cs="Arial"/>
        <w:color w:val="00529B"/>
        <w:sz w:val="16"/>
        <w:szCs w:val="16"/>
      </w:rPr>
    </w:pPr>
  </w:p>
  <w:p w:rsidR="007B3394" w:rsidRPr="0035214A" w:rsidRDefault="007B3394" w:rsidP="007B3394">
    <w:pPr>
      <w:pStyle w:val="Footer"/>
      <w:spacing w:line="360" w:lineRule="auto"/>
      <w:rPr>
        <w:rFonts w:ascii="Century Gothic" w:hAnsi="Century Gothic" w:cs="Arial"/>
        <w:color w:val="00529B"/>
        <w:sz w:val="16"/>
        <w:szCs w:val="16"/>
      </w:rPr>
    </w:pPr>
    <w:r w:rsidRPr="0035214A">
      <w:rPr>
        <w:rFonts w:ascii="Century Gothic" w:hAnsi="Century Gothic" w:cs="Arial"/>
        <w:color w:val="00529B"/>
        <w:sz w:val="16"/>
        <w:szCs w:val="16"/>
      </w:rPr>
      <w:t xml:space="preserve">Energy Networks Association Limited is a company registered in England and Wales </w:t>
    </w:r>
    <w:r>
      <w:rPr>
        <w:rFonts w:ascii="Century Gothic" w:hAnsi="Century Gothic" w:cs="Arial"/>
        <w:color w:val="00529B"/>
        <w:sz w:val="16"/>
        <w:szCs w:val="16"/>
      </w:rPr>
      <w:t>(</w:t>
    </w:r>
    <w:r w:rsidRPr="0035214A">
      <w:rPr>
        <w:rFonts w:ascii="Century Gothic" w:hAnsi="Century Gothic" w:cs="Arial"/>
        <w:color w:val="00529B"/>
        <w:sz w:val="16"/>
        <w:szCs w:val="16"/>
      </w:rPr>
      <w:t>No. 04832301</w:t>
    </w:r>
    <w:r>
      <w:rPr>
        <w:rFonts w:ascii="Century Gothic" w:hAnsi="Century Gothic" w:cs="Arial"/>
        <w:color w:val="00529B"/>
        <w:sz w:val="16"/>
        <w:szCs w:val="16"/>
      </w:rPr>
      <w:t>)</w:t>
    </w:r>
  </w:p>
  <w:p w:rsidR="007B3394" w:rsidRPr="0035214A" w:rsidRDefault="007B3394" w:rsidP="007B3394">
    <w:pPr>
      <w:pStyle w:val="Footer"/>
      <w:spacing w:line="360" w:lineRule="auto"/>
      <w:rPr>
        <w:rFonts w:ascii="Century Gothic" w:hAnsi="Century Gothic"/>
        <w:color w:val="A4BDDC"/>
      </w:rPr>
    </w:pPr>
    <w:r>
      <w:rPr>
        <w:rFonts w:ascii="Century Gothic" w:hAnsi="Century Gothic" w:cs="Arial"/>
        <w:color w:val="00529B"/>
        <w:sz w:val="16"/>
        <w:szCs w:val="16"/>
      </w:rPr>
      <w:t xml:space="preserve">Registered office: 6th Floor, Dean Bradley House, 52 Horseferry Road, </w:t>
    </w:r>
    <w:r w:rsidRPr="0035214A">
      <w:rPr>
        <w:rFonts w:ascii="Century Gothic" w:hAnsi="Century Gothic" w:cs="Arial"/>
        <w:color w:val="00529B"/>
        <w:sz w:val="16"/>
        <w:szCs w:val="16"/>
      </w:rPr>
      <w:t>London SW1P 2AF</w:t>
    </w:r>
  </w:p>
  <w:p w:rsidR="007B3394" w:rsidRDefault="007B33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79A" w:rsidRDefault="001F379A" w:rsidP="007B3394">
      <w:r>
        <w:separator/>
      </w:r>
    </w:p>
  </w:footnote>
  <w:footnote w:type="continuationSeparator" w:id="0">
    <w:p w:rsidR="001F379A" w:rsidRDefault="001F379A" w:rsidP="007B3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394" w:rsidRDefault="008A616A" w:rsidP="007B3394">
    <w:pPr>
      <w:spacing w:line="360" w:lineRule="auto"/>
      <w:rPr>
        <w:rFonts w:cs="Arial"/>
        <w:b/>
        <w:color w:val="00598E"/>
        <w:sz w:val="32"/>
        <w:szCs w:val="32"/>
      </w:rPr>
    </w:pPr>
    <w:r>
      <w:rPr>
        <w:rFonts w:cs="Arial"/>
        <w:b/>
        <w:noProof/>
        <w:color w:val="00598E"/>
        <w:sz w:val="32"/>
        <w:szCs w:val="32"/>
        <w:lang w:eastAsia="en-GB"/>
      </w:rPr>
      <w:drawing>
        <wp:anchor distT="0" distB="0" distL="114300" distR="114300" simplePos="0" relativeHeight="251657728" behindDoc="0" locked="0" layoutInCell="1" allowOverlap="1">
          <wp:simplePos x="0" y="0"/>
          <wp:positionH relativeFrom="page">
            <wp:posOffset>5078095</wp:posOffset>
          </wp:positionH>
          <wp:positionV relativeFrom="page">
            <wp:posOffset>353695</wp:posOffset>
          </wp:positionV>
          <wp:extent cx="1417955" cy="930275"/>
          <wp:effectExtent l="0" t="0" r="0" b="0"/>
          <wp:wrapSquare wrapText="bothSides"/>
          <wp:docPr id="1" name="Picture 1"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1417955" cy="930275"/>
                  </a:xfrm>
                  <a:prstGeom prst="rect">
                    <a:avLst/>
                  </a:prstGeom>
                  <a:noFill/>
                  <a:ln w="9525">
                    <a:noFill/>
                    <a:miter lim="800000"/>
                    <a:headEnd/>
                    <a:tailEnd/>
                  </a:ln>
                </pic:spPr>
              </pic:pic>
            </a:graphicData>
          </a:graphic>
        </wp:anchor>
      </w:drawing>
    </w:r>
    <w:r w:rsidR="007B3394" w:rsidRPr="000D1E21">
      <w:rPr>
        <w:rFonts w:cs="Arial"/>
        <w:b/>
        <w:color w:val="00598E"/>
        <w:sz w:val="32"/>
        <w:szCs w:val="32"/>
      </w:rPr>
      <w:t>The Voice of the Networks</w:t>
    </w:r>
  </w:p>
  <w:p w:rsidR="007B3394" w:rsidRDefault="007B33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4FB"/>
    <w:rsid w:val="00012BA4"/>
    <w:rsid w:val="001F379A"/>
    <w:rsid w:val="00210643"/>
    <w:rsid w:val="002B6227"/>
    <w:rsid w:val="00325B78"/>
    <w:rsid w:val="00337492"/>
    <w:rsid w:val="003622F5"/>
    <w:rsid w:val="005804A2"/>
    <w:rsid w:val="005E377D"/>
    <w:rsid w:val="007231EE"/>
    <w:rsid w:val="007B3394"/>
    <w:rsid w:val="007C4C9A"/>
    <w:rsid w:val="00870967"/>
    <w:rsid w:val="008A616A"/>
    <w:rsid w:val="00A26698"/>
    <w:rsid w:val="00AB14FB"/>
    <w:rsid w:val="00B42DBF"/>
    <w:rsid w:val="00F0445E"/>
    <w:rsid w:val="00F63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890DAC-2051-4F9D-9AAB-C1DC8E74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4FB"/>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Gtext">
    <w:name w:val="BGtext"/>
    <w:basedOn w:val="Normal"/>
    <w:link w:val="BGtextChar"/>
    <w:rsid w:val="00AB14FB"/>
    <w:pPr>
      <w:tabs>
        <w:tab w:val="left" w:pos="907"/>
      </w:tabs>
      <w:spacing w:after="200"/>
    </w:pPr>
  </w:style>
  <w:style w:type="paragraph" w:customStyle="1" w:styleId="DefaultText">
    <w:name w:val="Default Text"/>
    <w:basedOn w:val="Normal"/>
    <w:rsid w:val="00AB14FB"/>
    <w:pPr>
      <w:autoSpaceDE w:val="0"/>
      <w:autoSpaceDN w:val="0"/>
      <w:adjustRightInd w:val="0"/>
    </w:pPr>
  </w:style>
  <w:style w:type="paragraph" w:styleId="FootnoteText">
    <w:name w:val="footnote text"/>
    <w:basedOn w:val="Normal"/>
    <w:link w:val="FootnoteTextChar"/>
    <w:semiHidden/>
    <w:rsid w:val="00AB14FB"/>
  </w:style>
  <w:style w:type="character" w:customStyle="1" w:styleId="FootnoteTextChar">
    <w:name w:val="Footnote Text Char"/>
    <w:basedOn w:val="DefaultParagraphFont"/>
    <w:link w:val="FootnoteText"/>
    <w:semiHidden/>
    <w:rsid w:val="00AB14FB"/>
    <w:rPr>
      <w:rFonts w:ascii="Arial" w:eastAsia="Times New Roman" w:hAnsi="Arial" w:cs="Times New Roman"/>
      <w:sz w:val="20"/>
      <w:szCs w:val="20"/>
    </w:rPr>
  </w:style>
  <w:style w:type="character" w:customStyle="1" w:styleId="BGtextChar">
    <w:name w:val="BGtext Char"/>
    <w:basedOn w:val="DefaultParagraphFont"/>
    <w:link w:val="BGtext"/>
    <w:rsid w:val="00AB14FB"/>
    <w:rPr>
      <w:rFonts w:ascii="Arial" w:eastAsia="Times New Roman" w:hAnsi="Arial" w:cs="Times New Roman"/>
      <w:sz w:val="20"/>
      <w:szCs w:val="20"/>
    </w:rPr>
  </w:style>
  <w:style w:type="paragraph" w:styleId="Header">
    <w:name w:val="header"/>
    <w:basedOn w:val="Normal"/>
    <w:link w:val="HeaderChar"/>
    <w:uiPriority w:val="99"/>
    <w:unhideWhenUsed/>
    <w:rsid w:val="007B3394"/>
    <w:pPr>
      <w:tabs>
        <w:tab w:val="center" w:pos="4513"/>
        <w:tab w:val="right" w:pos="9026"/>
      </w:tabs>
    </w:pPr>
  </w:style>
  <w:style w:type="character" w:customStyle="1" w:styleId="HeaderChar">
    <w:name w:val="Header Char"/>
    <w:basedOn w:val="DefaultParagraphFont"/>
    <w:link w:val="Header"/>
    <w:uiPriority w:val="99"/>
    <w:rsid w:val="007B3394"/>
    <w:rPr>
      <w:rFonts w:ascii="Arial" w:eastAsia="Times New Roman" w:hAnsi="Arial"/>
      <w:lang w:eastAsia="en-US"/>
    </w:rPr>
  </w:style>
  <w:style w:type="paragraph" w:styleId="Footer">
    <w:name w:val="footer"/>
    <w:basedOn w:val="Normal"/>
    <w:link w:val="FooterChar"/>
    <w:unhideWhenUsed/>
    <w:rsid w:val="007B3394"/>
    <w:pPr>
      <w:tabs>
        <w:tab w:val="center" w:pos="4513"/>
        <w:tab w:val="right" w:pos="9026"/>
      </w:tabs>
    </w:pPr>
  </w:style>
  <w:style w:type="character" w:customStyle="1" w:styleId="FooterChar">
    <w:name w:val="Footer Char"/>
    <w:basedOn w:val="DefaultParagraphFont"/>
    <w:link w:val="Footer"/>
    <w:uiPriority w:val="99"/>
    <w:semiHidden/>
    <w:rsid w:val="007B3394"/>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 Tuffen</dc:creator>
  <cp:lastModifiedBy>Vic Tuffen</cp:lastModifiedBy>
  <cp:revision>2</cp:revision>
  <dcterms:created xsi:type="dcterms:W3CDTF">2015-08-05T14:51:00Z</dcterms:created>
  <dcterms:modified xsi:type="dcterms:W3CDTF">2015-08-05T14:51:00Z</dcterms:modified>
</cp:coreProperties>
</file>